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B65E" w14:textId="77777777" w:rsidR="000376FE" w:rsidRPr="005E0E8C" w:rsidRDefault="000376FE" w:rsidP="000376FE">
      <w:pPr>
        <w:rPr>
          <w:b/>
          <w:sz w:val="36"/>
          <w:szCs w:val="36"/>
        </w:rPr>
      </w:pPr>
      <w:r w:rsidRPr="005E0E8C">
        <w:rPr>
          <w:b/>
          <w:sz w:val="36"/>
          <w:szCs w:val="36"/>
        </w:rPr>
        <w:t>Four-eyed Mimic Mug</w:t>
      </w:r>
    </w:p>
    <w:p w14:paraId="56DB22AB" w14:textId="77777777" w:rsidR="000376FE" w:rsidRPr="00F459BC" w:rsidRDefault="000376FE" w:rsidP="000376FE">
      <w:pPr>
        <w:rPr>
          <w:i/>
          <w:sz w:val="16"/>
          <w:szCs w:val="16"/>
        </w:rPr>
      </w:pPr>
      <w:r>
        <w:rPr>
          <w:i/>
          <w:sz w:val="16"/>
          <w:szCs w:val="16"/>
        </w:rPr>
        <w:t>Small</w:t>
      </w:r>
      <w:r w:rsidRPr="00F459BC">
        <w:rPr>
          <w:i/>
          <w:sz w:val="16"/>
          <w:szCs w:val="16"/>
        </w:rPr>
        <w:t xml:space="preserve"> monstrosity (</w:t>
      </w:r>
      <w:proofErr w:type="spellStart"/>
      <w:r w:rsidRPr="00F459BC">
        <w:rPr>
          <w:i/>
          <w:sz w:val="16"/>
          <w:szCs w:val="16"/>
        </w:rPr>
        <w:t>shapechanger</w:t>
      </w:r>
      <w:proofErr w:type="spellEnd"/>
      <w:r w:rsidRPr="00F459BC">
        <w:rPr>
          <w:i/>
          <w:sz w:val="16"/>
          <w:szCs w:val="16"/>
        </w:rPr>
        <w:t>), neutral</w:t>
      </w:r>
    </w:p>
    <w:p w14:paraId="2FCDD0E4" w14:textId="77777777" w:rsidR="000376FE" w:rsidRDefault="000376FE" w:rsidP="000376FE">
      <w:pPr>
        <w:rPr>
          <w:sz w:val="16"/>
          <w:szCs w:val="16"/>
        </w:rPr>
      </w:pPr>
      <w:r>
        <w:pict w14:anchorId="589E7BF4">
          <v:rect id="_x0000_i1079" style="width:0;height:1.5pt" o:hralign="center" o:hrstd="t" o:hr="t" fillcolor="#a0a0a0" stroked="f"/>
        </w:pict>
      </w:r>
    </w:p>
    <w:p w14:paraId="05D37B58" w14:textId="77777777" w:rsidR="000376FE" w:rsidRDefault="000376FE" w:rsidP="000376FE">
      <w:pPr>
        <w:rPr>
          <w:sz w:val="16"/>
          <w:szCs w:val="16"/>
        </w:rPr>
      </w:pPr>
      <w:proofErr w:type="spellStart"/>
      <w:r>
        <w:rPr>
          <w:b/>
          <w:sz w:val="16"/>
          <w:szCs w:val="16"/>
        </w:rPr>
        <w:t>Armour</w:t>
      </w:r>
      <w:proofErr w:type="spellEnd"/>
      <w:r>
        <w:rPr>
          <w:b/>
          <w:sz w:val="16"/>
          <w:szCs w:val="16"/>
        </w:rPr>
        <w:t xml:space="preserve"> Class</w:t>
      </w:r>
      <w:r>
        <w:rPr>
          <w:sz w:val="16"/>
          <w:szCs w:val="16"/>
        </w:rPr>
        <w:t xml:space="preserve"> 14 (Natural Armor)</w:t>
      </w:r>
    </w:p>
    <w:p w14:paraId="1D2FA182" w14:textId="77777777" w:rsidR="000376FE" w:rsidRDefault="000376FE" w:rsidP="000376FE">
      <w:pPr>
        <w:rPr>
          <w:sz w:val="16"/>
          <w:szCs w:val="16"/>
        </w:rPr>
      </w:pPr>
      <w:r>
        <w:rPr>
          <w:b/>
          <w:sz w:val="16"/>
          <w:szCs w:val="16"/>
        </w:rPr>
        <w:t>Hit Points</w:t>
      </w:r>
      <w:r>
        <w:rPr>
          <w:sz w:val="16"/>
          <w:szCs w:val="16"/>
        </w:rPr>
        <w:t xml:space="preserve"> 58 (9d8+18)</w:t>
      </w:r>
    </w:p>
    <w:p w14:paraId="4753B717" w14:textId="77777777" w:rsidR="000376FE" w:rsidRDefault="000376FE" w:rsidP="000376FE">
      <w:pPr>
        <w:rPr>
          <w:sz w:val="16"/>
          <w:szCs w:val="16"/>
        </w:rPr>
      </w:pPr>
      <w:r>
        <w:rPr>
          <w:b/>
          <w:sz w:val="16"/>
          <w:szCs w:val="16"/>
        </w:rPr>
        <w:t>Speed</w:t>
      </w:r>
      <w:r>
        <w:rPr>
          <w:sz w:val="16"/>
          <w:szCs w:val="16"/>
        </w:rPr>
        <w:t xml:space="preserve"> 15ft</w:t>
      </w:r>
    </w:p>
    <w:p w14:paraId="71A3D667" w14:textId="77777777" w:rsidR="000376FE" w:rsidRDefault="000376FE" w:rsidP="000376FE">
      <w:pPr>
        <w:rPr>
          <w:sz w:val="16"/>
          <w:szCs w:val="16"/>
        </w:rPr>
      </w:pPr>
      <w:r>
        <w:pict w14:anchorId="53062F82">
          <v:rect id="_x0000_i1080" style="width:0;height:1.5pt" o:hralign="center" o:hrstd="t" o:hr="t" fillcolor="#a0a0a0" stroked="f"/>
        </w:pict>
      </w:r>
    </w:p>
    <w:p w14:paraId="35652095" w14:textId="77777777" w:rsidR="000376FE" w:rsidRDefault="000376FE" w:rsidP="000376FE">
      <w:pPr>
        <w:rPr>
          <w:b/>
          <w:sz w:val="16"/>
          <w:szCs w:val="16"/>
        </w:rPr>
      </w:pPr>
      <w:r>
        <w:rPr>
          <w:b/>
          <w:sz w:val="16"/>
          <w:szCs w:val="16"/>
        </w:rPr>
        <w:t>STR</w:t>
      </w:r>
      <w:r>
        <w:rPr>
          <w:b/>
          <w:sz w:val="16"/>
          <w:szCs w:val="16"/>
        </w:rPr>
        <w:tab/>
      </w:r>
      <w:r>
        <w:rPr>
          <w:b/>
          <w:sz w:val="16"/>
          <w:szCs w:val="16"/>
        </w:rPr>
        <w:tab/>
        <w:t>DEX</w:t>
      </w:r>
      <w:r>
        <w:rPr>
          <w:b/>
          <w:sz w:val="16"/>
          <w:szCs w:val="16"/>
        </w:rPr>
        <w:tab/>
      </w:r>
      <w:r>
        <w:rPr>
          <w:b/>
          <w:sz w:val="16"/>
          <w:szCs w:val="16"/>
        </w:rPr>
        <w:tab/>
        <w:t>CON</w:t>
      </w:r>
      <w:r>
        <w:rPr>
          <w:b/>
          <w:sz w:val="16"/>
          <w:szCs w:val="16"/>
        </w:rPr>
        <w:tab/>
      </w:r>
      <w:r>
        <w:rPr>
          <w:b/>
          <w:sz w:val="16"/>
          <w:szCs w:val="16"/>
        </w:rPr>
        <w:tab/>
        <w:t>INT</w:t>
      </w:r>
      <w:r>
        <w:rPr>
          <w:b/>
          <w:sz w:val="16"/>
          <w:szCs w:val="16"/>
        </w:rPr>
        <w:tab/>
      </w:r>
      <w:r>
        <w:rPr>
          <w:b/>
          <w:sz w:val="16"/>
          <w:szCs w:val="16"/>
        </w:rPr>
        <w:tab/>
        <w:t>WIS</w:t>
      </w:r>
      <w:r>
        <w:rPr>
          <w:b/>
          <w:sz w:val="16"/>
          <w:szCs w:val="16"/>
        </w:rPr>
        <w:tab/>
      </w:r>
      <w:r>
        <w:rPr>
          <w:b/>
          <w:sz w:val="16"/>
          <w:szCs w:val="16"/>
        </w:rPr>
        <w:tab/>
        <w:t>CHA</w:t>
      </w:r>
    </w:p>
    <w:p w14:paraId="039FD504" w14:textId="77777777" w:rsidR="000376FE" w:rsidRDefault="000376FE" w:rsidP="000376FE">
      <w:pPr>
        <w:rPr>
          <w:sz w:val="16"/>
          <w:szCs w:val="16"/>
        </w:rPr>
      </w:pPr>
      <w:r>
        <w:rPr>
          <w:sz w:val="16"/>
          <w:szCs w:val="16"/>
        </w:rPr>
        <w:t>17(+3)</w:t>
      </w:r>
      <w:r>
        <w:rPr>
          <w:sz w:val="16"/>
          <w:szCs w:val="16"/>
        </w:rPr>
        <w:tab/>
      </w:r>
      <w:r>
        <w:rPr>
          <w:sz w:val="16"/>
          <w:szCs w:val="16"/>
        </w:rPr>
        <w:tab/>
        <w:t>12(+1)</w:t>
      </w:r>
      <w:r>
        <w:rPr>
          <w:sz w:val="16"/>
          <w:szCs w:val="16"/>
        </w:rPr>
        <w:tab/>
      </w:r>
      <w:r>
        <w:rPr>
          <w:sz w:val="16"/>
          <w:szCs w:val="16"/>
        </w:rPr>
        <w:tab/>
        <w:t>15(+2)</w:t>
      </w:r>
      <w:r>
        <w:rPr>
          <w:sz w:val="16"/>
          <w:szCs w:val="16"/>
        </w:rPr>
        <w:tab/>
      </w:r>
      <w:r>
        <w:rPr>
          <w:sz w:val="16"/>
          <w:szCs w:val="16"/>
        </w:rPr>
        <w:tab/>
        <w:t>5(-3)</w:t>
      </w:r>
      <w:r>
        <w:rPr>
          <w:sz w:val="16"/>
          <w:szCs w:val="16"/>
        </w:rPr>
        <w:tab/>
      </w:r>
      <w:r>
        <w:rPr>
          <w:sz w:val="16"/>
          <w:szCs w:val="16"/>
        </w:rPr>
        <w:tab/>
        <w:t>13(+1)</w:t>
      </w:r>
      <w:r>
        <w:rPr>
          <w:sz w:val="16"/>
          <w:szCs w:val="16"/>
        </w:rPr>
        <w:tab/>
      </w:r>
      <w:r>
        <w:rPr>
          <w:sz w:val="16"/>
          <w:szCs w:val="16"/>
        </w:rPr>
        <w:tab/>
        <w:t>8(-1)</w:t>
      </w:r>
    </w:p>
    <w:p w14:paraId="25BBA89C" w14:textId="77777777" w:rsidR="000376FE" w:rsidRDefault="000376FE" w:rsidP="000376FE">
      <w:pPr>
        <w:rPr>
          <w:sz w:val="16"/>
          <w:szCs w:val="16"/>
        </w:rPr>
      </w:pPr>
      <w:r>
        <w:pict w14:anchorId="2F596F56">
          <v:rect id="_x0000_i1081" style="width:0;height:1.5pt" o:hralign="center" o:hrstd="t" o:hr="t" fillcolor="#a0a0a0" stroked="f"/>
        </w:pict>
      </w:r>
    </w:p>
    <w:p w14:paraId="2B403E51" w14:textId="77777777" w:rsidR="000376FE" w:rsidRDefault="000376FE" w:rsidP="000376FE">
      <w:pPr>
        <w:rPr>
          <w:sz w:val="16"/>
          <w:szCs w:val="16"/>
        </w:rPr>
      </w:pPr>
      <w:r>
        <w:rPr>
          <w:b/>
          <w:sz w:val="16"/>
          <w:szCs w:val="16"/>
        </w:rPr>
        <w:t>Skills</w:t>
      </w:r>
      <w:r>
        <w:rPr>
          <w:sz w:val="16"/>
          <w:szCs w:val="16"/>
        </w:rPr>
        <w:t xml:space="preserve"> Stealth +5</w:t>
      </w:r>
    </w:p>
    <w:p w14:paraId="5AA37481" w14:textId="77777777" w:rsidR="000376FE" w:rsidRDefault="000376FE" w:rsidP="000376FE">
      <w:pPr>
        <w:rPr>
          <w:sz w:val="16"/>
          <w:szCs w:val="16"/>
        </w:rPr>
      </w:pPr>
      <w:r>
        <w:rPr>
          <w:b/>
          <w:sz w:val="16"/>
          <w:szCs w:val="16"/>
        </w:rPr>
        <w:t>Damage</w:t>
      </w:r>
      <w:r>
        <w:rPr>
          <w:sz w:val="16"/>
          <w:szCs w:val="16"/>
        </w:rPr>
        <w:t xml:space="preserve"> Immunities Acid</w:t>
      </w:r>
    </w:p>
    <w:p w14:paraId="4BB952DA" w14:textId="77777777" w:rsidR="000376FE" w:rsidRDefault="000376FE" w:rsidP="000376FE">
      <w:pPr>
        <w:rPr>
          <w:sz w:val="16"/>
          <w:szCs w:val="16"/>
        </w:rPr>
      </w:pPr>
      <w:r>
        <w:rPr>
          <w:b/>
          <w:sz w:val="16"/>
          <w:szCs w:val="16"/>
        </w:rPr>
        <w:t xml:space="preserve">Condition Immunities </w:t>
      </w:r>
      <w:r>
        <w:rPr>
          <w:sz w:val="16"/>
          <w:szCs w:val="16"/>
        </w:rPr>
        <w:t>Prone</w:t>
      </w:r>
    </w:p>
    <w:p w14:paraId="1FAC54CE" w14:textId="77777777" w:rsidR="000376FE" w:rsidRDefault="000376FE" w:rsidP="000376FE">
      <w:pPr>
        <w:rPr>
          <w:sz w:val="16"/>
          <w:szCs w:val="16"/>
        </w:rPr>
      </w:pPr>
      <w:r>
        <w:rPr>
          <w:b/>
          <w:sz w:val="16"/>
          <w:szCs w:val="16"/>
        </w:rPr>
        <w:t>Senses</w:t>
      </w:r>
      <w:r>
        <w:rPr>
          <w:sz w:val="16"/>
          <w:szCs w:val="16"/>
        </w:rPr>
        <w:t xml:space="preserve"> Darkvision 60ft, Passive Perception 11</w:t>
      </w:r>
    </w:p>
    <w:p w14:paraId="313E33FC" w14:textId="77777777" w:rsidR="000376FE" w:rsidRDefault="000376FE" w:rsidP="000376FE">
      <w:pPr>
        <w:rPr>
          <w:sz w:val="16"/>
          <w:szCs w:val="16"/>
        </w:rPr>
      </w:pPr>
      <w:r>
        <w:rPr>
          <w:b/>
          <w:sz w:val="16"/>
          <w:szCs w:val="16"/>
        </w:rPr>
        <w:t>Challenge</w:t>
      </w:r>
      <w:r>
        <w:rPr>
          <w:sz w:val="16"/>
          <w:szCs w:val="16"/>
        </w:rPr>
        <w:t xml:space="preserve"> 2 (450xp)</w:t>
      </w:r>
    </w:p>
    <w:p w14:paraId="3A5D1986" w14:textId="77777777" w:rsidR="000376FE" w:rsidRDefault="000376FE" w:rsidP="000376FE">
      <w:pPr>
        <w:rPr>
          <w:sz w:val="16"/>
          <w:szCs w:val="16"/>
        </w:rPr>
      </w:pPr>
      <w:r>
        <w:pict w14:anchorId="1510F94E">
          <v:rect id="_x0000_i1082" style="width:0;height:1.5pt" o:hralign="center" o:hrstd="t" o:hr="t" fillcolor="#a0a0a0" stroked="f"/>
        </w:pict>
      </w:r>
    </w:p>
    <w:p w14:paraId="20A8EE64" w14:textId="77777777" w:rsidR="000376FE" w:rsidRPr="005E0E8C" w:rsidRDefault="000376FE" w:rsidP="000376FE">
      <w:pPr>
        <w:rPr>
          <w:b/>
          <w:bCs/>
          <w:sz w:val="18"/>
          <w:szCs w:val="18"/>
        </w:rPr>
      </w:pPr>
      <w:r w:rsidRPr="005E0E8C">
        <w:rPr>
          <w:b/>
          <w:bCs/>
          <w:sz w:val="18"/>
          <w:szCs w:val="18"/>
        </w:rPr>
        <w:t>Traits</w:t>
      </w:r>
    </w:p>
    <w:p w14:paraId="0BCE3B76" w14:textId="77777777" w:rsidR="000376FE" w:rsidRDefault="000376FE" w:rsidP="000376FE">
      <w:pPr>
        <w:rPr>
          <w:sz w:val="16"/>
          <w:szCs w:val="16"/>
        </w:rPr>
      </w:pPr>
      <w:proofErr w:type="spellStart"/>
      <w:r>
        <w:rPr>
          <w:b/>
          <w:i/>
          <w:sz w:val="16"/>
          <w:szCs w:val="16"/>
        </w:rPr>
        <w:t>Shapechanger</w:t>
      </w:r>
      <w:proofErr w:type="spellEnd"/>
      <w:r>
        <w:rPr>
          <w:sz w:val="16"/>
          <w:szCs w:val="16"/>
        </w:rPr>
        <w:t xml:space="preserve"> The Four-eyed Mimic can use its action to Polymorph its first ingested form or back into its true, amorphous form. Its Statistics are the same in each form. Any Equipment it is wearing or carrying isn't transformed. It reverts to its true form if it dies.</w:t>
      </w:r>
    </w:p>
    <w:p w14:paraId="01CBDC23" w14:textId="77777777" w:rsidR="000376FE" w:rsidRDefault="000376FE" w:rsidP="000376FE">
      <w:pPr>
        <w:rPr>
          <w:sz w:val="16"/>
          <w:szCs w:val="16"/>
        </w:rPr>
      </w:pPr>
    </w:p>
    <w:p w14:paraId="04C8DC06" w14:textId="77777777" w:rsidR="000376FE" w:rsidRDefault="000376FE" w:rsidP="000376FE">
      <w:pPr>
        <w:rPr>
          <w:sz w:val="16"/>
          <w:szCs w:val="16"/>
        </w:rPr>
      </w:pPr>
      <w:r>
        <w:rPr>
          <w:b/>
          <w:i/>
          <w:sz w:val="16"/>
          <w:szCs w:val="16"/>
        </w:rPr>
        <w:t>Adhesive (Object Form Only)</w:t>
      </w:r>
      <w:r>
        <w:rPr>
          <w:sz w:val="16"/>
          <w:szCs w:val="16"/>
        </w:rPr>
        <w:t xml:space="preserve"> The Four-eyed Mimic adheres to anything that touches it. A Small or smaller creature adhered to the mimic is also Grappled by it (escape DC 13). Ability Checks made to escape this grapple have disadvantage.</w:t>
      </w:r>
    </w:p>
    <w:p w14:paraId="28AD733A" w14:textId="77777777" w:rsidR="000376FE" w:rsidRDefault="000376FE" w:rsidP="000376FE">
      <w:pPr>
        <w:rPr>
          <w:sz w:val="16"/>
          <w:szCs w:val="16"/>
        </w:rPr>
      </w:pPr>
    </w:p>
    <w:p w14:paraId="212A4683" w14:textId="77777777" w:rsidR="000376FE" w:rsidRDefault="000376FE" w:rsidP="000376FE">
      <w:pPr>
        <w:rPr>
          <w:sz w:val="16"/>
          <w:szCs w:val="16"/>
        </w:rPr>
      </w:pPr>
      <w:r>
        <w:rPr>
          <w:b/>
          <w:i/>
          <w:sz w:val="16"/>
          <w:szCs w:val="16"/>
        </w:rPr>
        <w:t>False Appearance (Object Form Only)</w:t>
      </w:r>
      <w:r>
        <w:rPr>
          <w:sz w:val="16"/>
          <w:szCs w:val="16"/>
        </w:rPr>
        <w:t xml:space="preserve"> While the Four-eyed Mimic remains motionless, it is indistinguishable from an ordinary object.</w:t>
      </w:r>
    </w:p>
    <w:p w14:paraId="6DDFE0FF" w14:textId="77777777" w:rsidR="000376FE" w:rsidRDefault="000376FE" w:rsidP="000376FE">
      <w:pPr>
        <w:rPr>
          <w:sz w:val="16"/>
          <w:szCs w:val="16"/>
        </w:rPr>
      </w:pPr>
    </w:p>
    <w:p w14:paraId="40C7912F" w14:textId="77777777" w:rsidR="000376FE" w:rsidRDefault="000376FE" w:rsidP="000376FE">
      <w:pPr>
        <w:rPr>
          <w:sz w:val="16"/>
          <w:szCs w:val="16"/>
        </w:rPr>
      </w:pPr>
      <w:r>
        <w:rPr>
          <w:b/>
          <w:i/>
          <w:sz w:val="16"/>
          <w:szCs w:val="16"/>
        </w:rPr>
        <w:t>Grappler</w:t>
      </w:r>
      <w:r>
        <w:rPr>
          <w:sz w:val="16"/>
          <w:szCs w:val="16"/>
        </w:rPr>
        <w:t xml:space="preserve"> The Four-eyed Mimic has advantage on Attack rolls against any creature Grappled by it.</w:t>
      </w:r>
    </w:p>
    <w:p w14:paraId="43198194" w14:textId="77777777" w:rsidR="000376FE" w:rsidRDefault="000376FE" w:rsidP="000376FE">
      <w:pPr>
        <w:rPr>
          <w:sz w:val="16"/>
          <w:szCs w:val="16"/>
        </w:rPr>
      </w:pPr>
      <w:r>
        <w:pict w14:anchorId="4738EE9E">
          <v:rect id="_x0000_i1083" style="width:0;height:1.5pt" o:hralign="center" o:hrstd="t" o:hr="t" fillcolor="#a0a0a0" stroked="f"/>
        </w:pict>
      </w:r>
    </w:p>
    <w:p w14:paraId="448CEBDF" w14:textId="77777777" w:rsidR="000376FE" w:rsidRPr="005E0E8C" w:rsidRDefault="000376FE" w:rsidP="000376FE">
      <w:pPr>
        <w:rPr>
          <w:b/>
          <w:bCs/>
          <w:sz w:val="18"/>
          <w:szCs w:val="18"/>
        </w:rPr>
      </w:pPr>
      <w:r w:rsidRPr="005E0E8C">
        <w:rPr>
          <w:b/>
          <w:bCs/>
          <w:sz w:val="18"/>
          <w:szCs w:val="18"/>
        </w:rPr>
        <w:t>Actions</w:t>
      </w:r>
    </w:p>
    <w:p w14:paraId="6D41B36F" w14:textId="77777777" w:rsidR="000376FE" w:rsidRDefault="000376FE" w:rsidP="000376FE">
      <w:pPr>
        <w:rPr>
          <w:sz w:val="16"/>
          <w:szCs w:val="16"/>
        </w:rPr>
      </w:pPr>
      <w:r>
        <w:rPr>
          <w:b/>
          <w:i/>
          <w:sz w:val="16"/>
          <w:szCs w:val="16"/>
        </w:rPr>
        <w:t>Pseudopod</w:t>
      </w:r>
      <w:r>
        <w:rPr>
          <w:sz w:val="16"/>
          <w:szCs w:val="16"/>
        </w:rPr>
        <w:t xml:space="preserve"> Melee Weapon Attack: +5 to hit, reach 5 ft., one target. Hit: 7 (1d8 + 3) bludgeoning damage. If the Four-eyed Mimic is in object form, the target is subjected to its Adhesive trait.</w:t>
      </w:r>
    </w:p>
    <w:p w14:paraId="0C8D98F9" w14:textId="77777777" w:rsidR="000376FE" w:rsidRDefault="000376FE" w:rsidP="000376FE">
      <w:pPr>
        <w:rPr>
          <w:sz w:val="16"/>
          <w:szCs w:val="16"/>
        </w:rPr>
      </w:pPr>
    </w:p>
    <w:p w14:paraId="2F322E72" w14:textId="77777777" w:rsidR="000376FE" w:rsidRDefault="000376FE" w:rsidP="000376FE">
      <w:pPr>
        <w:rPr>
          <w:sz w:val="16"/>
          <w:szCs w:val="16"/>
        </w:rPr>
      </w:pPr>
      <w:r>
        <w:rPr>
          <w:b/>
          <w:i/>
          <w:sz w:val="16"/>
          <w:szCs w:val="16"/>
        </w:rPr>
        <w:t>Bite</w:t>
      </w:r>
      <w:r>
        <w:rPr>
          <w:sz w:val="16"/>
          <w:szCs w:val="16"/>
        </w:rPr>
        <w:t xml:space="preserve"> Melee Weapon Attack: +5 to hit, reach 5 ft., one target. Hit: 7 (1d8 + 3) piercing damage plus 4 (1d8) acid damage. This attack gains advantage to hit when the target is under the effect of its Adhesive trait.</w:t>
      </w:r>
    </w:p>
    <w:p w14:paraId="332CA8C7" w14:textId="77777777" w:rsidR="000376FE" w:rsidRDefault="000376FE" w:rsidP="000376FE">
      <w:pPr>
        <w:rPr>
          <w:sz w:val="16"/>
          <w:szCs w:val="16"/>
        </w:rPr>
      </w:pPr>
    </w:p>
    <w:p w14:paraId="53539A35" w14:textId="77777777" w:rsidR="000376FE" w:rsidRDefault="000376FE" w:rsidP="000376FE">
      <w:pPr>
        <w:rPr>
          <w:sz w:val="16"/>
          <w:szCs w:val="16"/>
        </w:rPr>
      </w:pPr>
      <w:r>
        <w:rPr>
          <w:b/>
          <w:i/>
          <w:sz w:val="16"/>
          <w:szCs w:val="16"/>
        </w:rPr>
        <w:t>Acidic Spittle</w:t>
      </w:r>
      <w:r>
        <w:rPr>
          <w:b/>
          <w:sz w:val="16"/>
          <w:szCs w:val="16"/>
        </w:rPr>
        <w:t xml:space="preserve"> </w:t>
      </w:r>
      <w:r>
        <w:rPr>
          <w:sz w:val="16"/>
          <w:szCs w:val="16"/>
        </w:rPr>
        <w:t xml:space="preserve">Ranged weapon attack +5 to hit, range 20/100 ft., one target. </w:t>
      </w:r>
      <w:r>
        <w:rPr>
          <w:i/>
          <w:sz w:val="16"/>
          <w:szCs w:val="16"/>
        </w:rPr>
        <w:t>Hit:</w:t>
      </w:r>
      <w:r>
        <w:rPr>
          <w:sz w:val="16"/>
          <w:szCs w:val="16"/>
        </w:rPr>
        <w:t xml:space="preserve"> 4 (1d8) acid damage</w:t>
      </w:r>
    </w:p>
    <w:p w14:paraId="494FBAC5" w14:textId="77777777" w:rsidR="000376FE" w:rsidRDefault="000376FE" w:rsidP="000376FE">
      <w:pPr>
        <w:rPr>
          <w:sz w:val="16"/>
          <w:szCs w:val="16"/>
        </w:rPr>
      </w:pPr>
    </w:p>
    <w:p w14:paraId="12BCF767" w14:textId="77777777" w:rsidR="000376FE" w:rsidRDefault="000376FE" w:rsidP="000376FE">
      <w:pPr>
        <w:rPr>
          <w:sz w:val="16"/>
          <w:szCs w:val="16"/>
        </w:rPr>
      </w:pPr>
      <w:r>
        <w:rPr>
          <w:b/>
          <w:i/>
          <w:sz w:val="16"/>
          <w:szCs w:val="16"/>
        </w:rPr>
        <w:t xml:space="preserve">Spiteful Many Eyed Glare </w:t>
      </w:r>
      <w:proofErr w:type="gramStart"/>
      <w:r>
        <w:rPr>
          <w:sz w:val="16"/>
          <w:szCs w:val="16"/>
        </w:rPr>
        <w:t>The</w:t>
      </w:r>
      <w:proofErr w:type="gramEnd"/>
      <w:r>
        <w:rPr>
          <w:sz w:val="16"/>
          <w:szCs w:val="16"/>
        </w:rPr>
        <w:t xml:space="preserve"> Four-eyed Mimic eyes glow with power as it gazes at up to four targets. The targets must succeed a Wisdom saving throw (DC 14) or begin to feel the Psionic pressure or the Four-eyed Mimic’s power taking 4 (1d8) psychic damage and gain disadvantage to attacks against the Four-eyed Mimic until the start of the Four-Eyed Mimic’s next turn.</w:t>
      </w:r>
    </w:p>
    <w:p w14:paraId="766BEA1B" w14:textId="77777777" w:rsidR="000376FE" w:rsidRDefault="000376FE" w:rsidP="000376FE">
      <w:pPr>
        <w:rPr>
          <w:sz w:val="16"/>
          <w:szCs w:val="16"/>
        </w:rPr>
      </w:pPr>
      <w:r>
        <w:pict w14:anchorId="6E26EF99">
          <v:rect id="_x0000_i1084" style="width:0;height:1.5pt" o:hralign="center" o:hrstd="t" o:hr="t" fillcolor="#a0a0a0" stroked="f"/>
        </w:pict>
      </w:r>
    </w:p>
    <w:p w14:paraId="2500F6C9" w14:textId="77777777" w:rsidR="000376FE" w:rsidRPr="005E0E8C" w:rsidRDefault="000376FE" w:rsidP="000376FE">
      <w:pPr>
        <w:rPr>
          <w:b/>
          <w:bCs/>
          <w:sz w:val="18"/>
          <w:szCs w:val="18"/>
        </w:rPr>
      </w:pPr>
      <w:r w:rsidRPr="005E0E8C">
        <w:rPr>
          <w:b/>
          <w:bCs/>
          <w:sz w:val="18"/>
          <w:szCs w:val="18"/>
        </w:rPr>
        <w:t>Description</w:t>
      </w:r>
    </w:p>
    <w:p w14:paraId="310842EE" w14:textId="77777777" w:rsidR="000376FE" w:rsidRDefault="000376FE" w:rsidP="000376FE">
      <w:pPr>
        <w:rPr>
          <w:sz w:val="16"/>
          <w:szCs w:val="16"/>
        </w:rPr>
      </w:pPr>
      <w:r>
        <w:rPr>
          <w:sz w:val="16"/>
          <w:szCs w:val="16"/>
        </w:rPr>
        <w:t xml:space="preserve">Four eyed Mimic Mugs are often in the Young or Sub-Adult stages of their development. Often some of the angriest forms of Mimic Mug, they will attack anything they perceive as a threat, even if it's not edible. Four Eyed Mimics often make good companion pets if you often go into battle, as in a pinch they can be thrown at the head of approaching enemies. Just take care to take a step back to avoid the blood splatter. Although they most often form with black-red eyes, they do rarely show other eye </w:t>
      </w:r>
      <w:proofErr w:type="spellStart"/>
      <w:r>
        <w:rPr>
          <w:sz w:val="16"/>
          <w:szCs w:val="16"/>
        </w:rPr>
        <w:t>colour</w:t>
      </w:r>
      <w:proofErr w:type="spellEnd"/>
      <w:r>
        <w:rPr>
          <w:sz w:val="16"/>
          <w:szCs w:val="16"/>
        </w:rPr>
        <w:t xml:space="preserve"> variations. These rarities should be prized, as the different </w:t>
      </w:r>
      <w:proofErr w:type="spellStart"/>
      <w:r>
        <w:rPr>
          <w:sz w:val="16"/>
          <w:szCs w:val="16"/>
        </w:rPr>
        <w:t>colours</w:t>
      </w:r>
      <w:proofErr w:type="spellEnd"/>
      <w:r>
        <w:rPr>
          <w:sz w:val="16"/>
          <w:szCs w:val="16"/>
        </w:rPr>
        <w:t xml:space="preserve"> are often indicators of different skills or powers.</w:t>
      </w:r>
    </w:p>
    <w:p w14:paraId="24FC69FF" w14:textId="77777777" w:rsidR="000376FE" w:rsidRDefault="000376FE" w:rsidP="000376FE">
      <w:pPr>
        <w:rPr>
          <w:sz w:val="16"/>
          <w:szCs w:val="16"/>
        </w:rPr>
      </w:pPr>
      <w:r>
        <w:rPr>
          <w:sz w:val="16"/>
          <w:szCs w:val="16"/>
        </w:rPr>
        <w:t>The Four Eyed variant is a common Mimic hatched at the Inn. Its ferocity and loyalty make the highly prized by adventuring teams looking for a bit of extra protection. Just take care to ALWAYS be kind to them. Anything other than complete love and affection might make this Mimic variation turn quickly against you, with very mortal results.</w:t>
      </w:r>
    </w:p>
    <w:p w14:paraId="22B67369" w14:textId="5EC57821" w:rsidR="0000342A" w:rsidRDefault="0000342A" w:rsidP="002F24DF"/>
    <w:sectPr w:rsidR="0000342A" w:rsidSect="00610529">
      <w:foot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31B0" w14:textId="77777777" w:rsidR="000B1FB6" w:rsidRDefault="000B1FB6" w:rsidP="00610529">
      <w:pPr>
        <w:spacing w:line="240" w:lineRule="auto"/>
      </w:pPr>
      <w:r>
        <w:separator/>
      </w:r>
    </w:p>
  </w:endnote>
  <w:endnote w:type="continuationSeparator" w:id="0">
    <w:p w14:paraId="7B2DD021" w14:textId="77777777" w:rsidR="000B1FB6" w:rsidRDefault="000B1FB6" w:rsidP="00610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51CA" w14:textId="77777777" w:rsidR="00610529" w:rsidRPr="00F459BC" w:rsidRDefault="00610529" w:rsidP="00610529">
    <w:pPr>
      <w:rPr>
        <w:sz w:val="14"/>
        <w:szCs w:val="14"/>
      </w:rPr>
    </w:pPr>
    <w:r w:rsidRPr="00F459BC">
      <w:rPr>
        <w:sz w:val="14"/>
        <w:szCs w:val="14"/>
      </w:rPr>
      <w:t>3rd party content designed and produced by The Monster Inn</w:t>
    </w:r>
  </w:p>
  <w:p w14:paraId="320F9F1B" w14:textId="77777777" w:rsidR="00610529" w:rsidRPr="00F459BC" w:rsidRDefault="00610529" w:rsidP="00610529">
    <w:pPr>
      <w:rPr>
        <w:sz w:val="14"/>
        <w:szCs w:val="14"/>
      </w:rPr>
    </w:pPr>
    <w:r w:rsidRPr="00F459BC">
      <w:rPr>
        <w:sz w:val="14"/>
        <w:szCs w:val="14"/>
      </w:rPr>
      <w:t>Please support and follow us on social media for more content!</w:t>
    </w:r>
  </w:p>
  <w:p w14:paraId="1C5797CB" w14:textId="77777777" w:rsidR="00610529" w:rsidRPr="00F459BC" w:rsidRDefault="00610529" w:rsidP="00610529">
    <w:pPr>
      <w:rPr>
        <w:sz w:val="14"/>
        <w:szCs w:val="14"/>
      </w:rPr>
    </w:pPr>
    <w:r w:rsidRPr="00F459BC">
      <w:rPr>
        <w:b/>
        <w:sz w:val="14"/>
        <w:szCs w:val="14"/>
      </w:rPr>
      <w:t xml:space="preserve">Twitter </w:t>
    </w:r>
    <w:r w:rsidRPr="00F459BC">
      <w:rPr>
        <w:sz w:val="14"/>
        <w:szCs w:val="14"/>
      </w:rPr>
      <w:t>@TheMonsterInn</w:t>
    </w:r>
  </w:p>
  <w:p w14:paraId="6766F713" w14:textId="77777777" w:rsidR="00610529" w:rsidRPr="00F459BC" w:rsidRDefault="00610529" w:rsidP="00610529">
    <w:pPr>
      <w:rPr>
        <w:sz w:val="14"/>
        <w:szCs w:val="14"/>
      </w:rPr>
    </w:pPr>
    <w:r w:rsidRPr="00F459BC">
      <w:rPr>
        <w:b/>
        <w:sz w:val="14"/>
        <w:szCs w:val="14"/>
      </w:rPr>
      <w:t xml:space="preserve">Instagram </w:t>
    </w:r>
    <w:proofErr w:type="spellStart"/>
    <w:r w:rsidRPr="00F459BC">
      <w:rPr>
        <w:sz w:val="14"/>
        <w:szCs w:val="14"/>
      </w:rPr>
      <w:t>The_Monster_Inn</w:t>
    </w:r>
    <w:proofErr w:type="spellEnd"/>
  </w:p>
  <w:p w14:paraId="742173CF" w14:textId="77777777" w:rsidR="00610529" w:rsidRPr="00F459BC" w:rsidRDefault="00610529" w:rsidP="00610529">
    <w:pPr>
      <w:rPr>
        <w:sz w:val="14"/>
        <w:szCs w:val="14"/>
      </w:rPr>
    </w:pPr>
    <w:r w:rsidRPr="00F459BC">
      <w:rPr>
        <w:b/>
        <w:sz w:val="14"/>
        <w:szCs w:val="14"/>
      </w:rPr>
      <w:t xml:space="preserve">Shop </w:t>
    </w:r>
    <w:r w:rsidRPr="007410B2">
      <w:rPr>
        <w:bCs/>
        <w:sz w:val="14"/>
        <w:szCs w:val="14"/>
      </w:rPr>
      <w:t>www.TheMonsterInn.com</w:t>
    </w:r>
  </w:p>
  <w:p w14:paraId="6FEC258A" w14:textId="77777777" w:rsidR="00610529" w:rsidRDefault="0061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7FB7" w14:textId="77777777" w:rsidR="000B1FB6" w:rsidRDefault="000B1FB6" w:rsidP="00610529">
      <w:pPr>
        <w:spacing w:line="240" w:lineRule="auto"/>
      </w:pPr>
      <w:r>
        <w:separator/>
      </w:r>
    </w:p>
  </w:footnote>
  <w:footnote w:type="continuationSeparator" w:id="0">
    <w:p w14:paraId="023D85E6" w14:textId="77777777" w:rsidR="000B1FB6" w:rsidRDefault="000B1FB6" w:rsidP="006105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29"/>
    <w:rsid w:val="0000342A"/>
    <w:rsid w:val="000376FE"/>
    <w:rsid w:val="000B1FB6"/>
    <w:rsid w:val="002F24DF"/>
    <w:rsid w:val="00610529"/>
    <w:rsid w:val="00674DD3"/>
    <w:rsid w:val="00F51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9B8B"/>
  <w15:chartTrackingRefBased/>
  <w15:docId w15:val="{1FC841ED-C500-421D-8AD5-3980C90F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29"/>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529"/>
    <w:pPr>
      <w:tabs>
        <w:tab w:val="center" w:pos="4513"/>
        <w:tab w:val="right" w:pos="9026"/>
      </w:tabs>
      <w:spacing w:line="240" w:lineRule="auto"/>
    </w:pPr>
  </w:style>
  <w:style w:type="character" w:customStyle="1" w:styleId="HeaderChar">
    <w:name w:val="Header Char"/>
    <w:basedOn w:val="DefaultParagraphFont"/>
    <w:link w:val="Header"/>
    <w:uiPriority w:val="99"/>
    <w:rsid w:val="00610529"/>
    <w:rPr>
      <w:rFonts w:ascii="Arial" w:eastAsia="Arial" w:hAnsi="Arial" w:cs="Arial"/>
      <w:lang w:val="en" w:eastAsia="en-GB"/>
    </w:rPr>
  </w:style>
  <w:style w:type="paragraph" w:styleId="Footer">
    <w:name w:val="footer"/>
    <w:basedOn w:val="Normal"/>
    <w:link w:val="FooterChar"/>
    <w:uiPriority w:val="99"/>
    <w:unhideWhenUsed/>
    <w:rsid w:val="00610529"/>
    <w:pPr>
      <w:tabs>
        <w:tab w:val="center" w:pos="4513"/>
        <w:tab w:val="right" w:pos="9026"/>
      </w:tabs>
      <w:spacing w:line="240" w:lineRule="auto"/>
    </w:pPr>
  </w:style>
  <w:style w:type="character" w:customStyle="1" w:styleId="FooterChar">
    <w:name w:val="Footer Char"/>
    <w:basedOn w:val="DefaultParagraphFont"/>
    <w:link w:val="Footer"/>
    <w:uiPriority w:val="99"/>
    <w:rsid w:val="00610529"/>
    <w:rPr>
      <w:rFonts w:ascii="Arial" w:eastAsia="Arial" w:hAnsi="Arial" w:cs="Arial"/>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Issy Langdon</dc:creator>
  <cp:keywords/>
  <dc:description/>
  <cp:lastModifiedBy>Issy Langdon</cp:lastModifiedBy>
  <cp:revision>2</cp:revision>
  <dcterms:created xsi:type="dcterms:W3CDTF">2021-08-09T01:36:00Z</dcterms:created>
  <dcterms:modified xsi:type="dcterms:W3CDTF">2021-08-09T01:36:00Z</dcterms:modified>
</cp:coreProperties>
</file>